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Vishal Jha</w:t>
      </w:r>
    </w:p>
    <w:p>
      <w:pPr>
        <w:jc w:val="left"/>
        <w:rPr>
          <w:rFonts w:hint="default"/>
          <w:b/>
          <w:bCs/>
          <w:sz w:val="36"/>
          <w:szCs w:val="36"/>
          <w:lang w:val="en-US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hint="default"/>
          <w:b/>
          <w:bCs/>
          <w:sz w:val="32"/>
          <w:szCs w:val="32"/>
          <w:lang w:val="en-US"/>
        </w:rPr>
        <w:t>MBBS, AFMC, 2010</w:t>
      </w:r>
    </w:p>
    <w:p>
      <w:pPr>
        <w:jc w:val="left"/>
        <w:rPr>
          <w:rFonts w:hint="default"/>
          <w:b/>
          <w:bCs/>
          <w:sz w:val="32"/>
          <w:szCs w:val="32"/>
          <w:lang w:val="en-US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MD, Army Hospital (R&amp;R), 2018</w:t>
      </w:r>
    </w:p>
    <w:p>
      <w:pPr>
        <w:jc w:val="left"/>
        <w:rPr>
          <w:rFonts w:hint="default"/>
          <w:b/>
          <w:bCs/>
          <w:sz w:val="32"/>
          <w:szCs w:val="32"/>
          <w:lang w:val="en-US"/>
        </w:rPr>
      </w:pPr>
    </w:p>
    <w:p>
      <w:pPr>
        <w:jc w:val="left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Study leave, DM Neurology, SGPGI, Lucknow, 2023-25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2023-09-01T08:20:55Z</dcterms:created>
  <dc:creator>Admin</dc:creator>
  <cp:lastModifiedBy>Dr. Prince Manchanda</cp:lastModifiedBy>
  <dcterms:modified xsi:type="dcterms:W3CDTF">2023-09-01T08:22:24Z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3752E71650F241BE9A6AFAF685E78FB4_12</vt:lpwstr>
  </property>
</Properties>
</file>